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88B0F" w14:textId="1DC9BDEC" w:rsidR="006E6472" w:rsidRDefault="006E6472" w:rsidP="006E6472">
      <w:pPr>
        <w:pStyle w:val="1"/>
        <w:spacing w:after="202"/>
      </w:pPr>
      <w:r>
        <w:t xml:space="preserve">Аннотация к рабочей программе воспитателя по изо-деятельности </w:t>
      </w:r>
    </w:p>
    <w:p w14:paraId="4D9BA76C" w14:textId="5F87C11A" w:rsidR="006E6472" w:rsidRDefault="006E6472" w:rsidP="006E6472">
      <w:pPr>
        <w:spacing w:after="7" w:line="267" w:lineRule="auto"/>
        <w:ind w:left="456" w:hanging="10"/>
        <w:jc w:val="left"/>
      </w:pPr>
      <w:r>
        <w:t xml:space="preserve">Настоящая рабочая Программа (далее Программа) является нормативным документом воспитателя по изо-деятельности. Программа предназначена для работы с детьми в режиме полного пребывания в условиях ДОУ и направлена на создание благоприятных условий развития детей в соответствии с их возрастными, индивидуальными особенностями и склонностями, развитие способностей и творческого потенциала каждого ребенка как субъекта отношений с самим собой, другими детьми, взрослыми и миром. </w:t>
      </w:r>
    </w:p>
    <w:p w14:paraId="45A5B0AA" w14:textId="77777777" w:rsidR="008F5B2F" w:rsidRDefault="008F5B2F" w:rsidP="006E6472">
      <w:pPr>
        <w:spacing w:after="7" w:line="267" w:lineRule="auto"/>
        <w:ind w:left="456" w:hanging="10"/>
        <w:jc w:val="left"/>
      </w:pPr>
    </w:p>
    <w:p w14:paraId="16620758" w14:textId="77777777" w:rsidR="008F5B2F" w:rsidRDefault="008F5B2F" w:rsidP="008F5B2F">
      <w:pPr>
        <w:tabs>
          <w:tab w:val="left" w:pos="142"/>
          <w:tab w:val="left" w:pos="3120"/>
        </w:tabs>
        <w:rPr>
          <w:sz w:val="28"/>
          <w:szCs w:val="28"/>
        </w:rPr>
      </w:pPr>
      <w:r w:rsidRPr="00227837">
        <w:rPr>
          <w:sz w:val="28"/>
          <w:szCs w:val="28"/>
        </w:rPr>
        <w:t xml:space="preserve">Настоящая программа описывает курс подготовки по изобразительной деятельности детей дошкольного возраста 3- 7 лет (вторая младшая, средняя, старшая, подготовительная группы). Программа реализуется в процессе организованной образовательной деятельности воспитателем по изобразительной деятельности: </w:t>
      </w:r>
    </w:p>
    <w:p w14:paraId="49C08A05" w14:textId="77777777" w:rsidR="008F5B2F" w:rsidRDefault="008F5B2F" w:rsidP="008F5B2F">
      <w:pPr>
        <w:tabs>
          <w:tab w:val="left" w:pos="3120"/>
        </w:tabs>
        <w:jc w:val="left"/>
        <w:rPr>
          <w:sz w:val="28"/>
          <w:szCs w:val="28"/>
        </w:rPr>
      </w:pPr>
      <w:r w:rsidRPr="00227837">
        <w:rPr>
          <w:sz w:val="28"/>
          <w:szCs w:val="28"/>
        </w:rPr>
        <w:t>• вторая младшая – 1 раз в неделю (15 минут);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227837">
        <w:rPr>
          <w:sz w:val="28"/>
          <w:szCs w:val="28"/>
        </w:rPr>
        <w:t xml:space="preserve"> • средняя группа – 1 раз в неделю (20 минут);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227837">
        <w:rPr>
          <w:sz w:val="28"/>
          <w:szCs w:val="28"/>
        </w:rPr>
        <w:t xml:space="preserve">• старшая группа – 2 раза в неделю (25 минут);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  <w:r w:rsidRPr="00227837">
        <w:rPr>
          <w:sz w:val="28"/>
          <w:szCs w:val="28"/>
        </w:rPr>
        <w:t>• подготовительная группа</w:t>
      </w:r>
      <w:r>
        <w:rPr>
          <w:sz w:val="28"/>
          <w:szCs w:val="28"/>
        </w:rPr>
        <w:t xml:space="preserve"> – 2 раза в неделю (30 минут). </w:t>
      </w:r>
    </w:p>
    <w:p w14:paraId="5AD07E4A" w14:textId="77777777" w:rsidR="006E6472" w:rsidRDefault="006E6472" w:rsidP="006E6472">
      <w:pPr>
        <w:ind w:left="454" w:right="181"/>
      </w:pPr>
    </w:p>
    <w:p w14:paraId="1C1BA126" w14:textId="191963AD" w:rsidR="006E6472" w:rsidRDefault="006E6472" w:rsidP="006E6472">
      <w:pPr>
        <w:spacing w:after="7" w:line="267" w:lineRule="auto"/>
        <w:ind w:left="456" w:hanging="10"/>
        <w:jc w:val="left"/>
      </w:pPr>
      <w:r>
        <w:t xml:space="preserve">Эффективность реализации Программы обеспечивается при взаимодействии с родителями, педагогами, специалистами и социумом. Содержание рабочей Программы учитывает возрастные и индивидуальные особенности детей, воспитывающихся в ГБДОУ НАО «Детский сад п. Хорей-Вер»: </w:t>
      </w:r>
    </w:p>
    <w:p w14:paraId="6B01F60F" w14:textId="77777777" w:rsidR="006E6472" w:rsidRDefault="006E6472" w:rsidP="006E6472">
      <w:pPr>
        <w:spacing w:after="47" w:line="259" w:lineRule="auto"/>
        <w:ind w:left="0" w:firstLine="0"/>
        <w:jc w:val="left"/>
      </w:pPr>
      <w:r>
        <w:rPr>
          <w:sz w:val="25"/>
        </w:rPr>
        <w:t xml:space="preserve"> </w:t>
      </w:r>
    </w:p>
    <w:p w14:paraId="32B392B1" w14:textId="74BCE6FA" w:rsidR="006E6472" w:rsidRDefault="006E6472" w:rsidP="006E6472">
      <w:pPr>
        <w:pStyle w:val="1"/>
        <w:ind w:left="456"/>
      </w:pPr>
      <w:r>
        <w:t xml:space="preserve">от 3до 4лет </w:t>
      </w:r>
    </w:p>
    <w:p w14:paraId="2E0F5C48" w14:textId="77777777" w:rsidR="006E6472" w:rsidRDefault="006E6472" w:rsidP="006E6472">
      <w:pPr>
        <w:ind w:left="454" w:right="54"/>
      </w:pPr>
      <w:r>
        <w:t xml:space="preserve">Художественная деятельность детей носит непосредственный и синкретический характер. Происходит овладение изображением формы предметов. Работы схематичны, детали отсутствуют, графические образы бедны. Дети уже могут использовать цвет. В лепке дети могут отщипывать, отрывать комки, скатывать между ладонями и на плоскости; сплющивать, вылепливать простые предметы. </w:t>
      </w:r>
    </w:p>
    <w:p w14:paraId="1E53F0AD" w14:textId="77777777" w:rsidR="006E6472" w:rsidRDefault="006E6472" w:rsidP="006E6472">
      <w:pPr>
        <w:spacing w:after="44" w:line="259" w:lineRule="auto"/>
        <w:ind w:left="0" w:firstLine="0"/>
        <w:jc w:val="left"/>
      </w:pPr>
      <w:r>
        <w:rPr>
          <w:sz w:val="25"/>
        </w:rPr>
        <w:t xml:space="preserve"> </w:t>
      </w:r>
    </w:p>
    <w:p w14:paraId="10EC78CB" w14:textId="30EC7735" w:rsidR="006E6472" w:rsidRDefault="006E6472" w:rsidP="006E6472">
      <w:pPr>
        <w:pStyle w:val="1"/>
        <w:ind w:left="456"/>
      </w:pPr>
      <w:r>
        <w:t xml:space="preserve">от 4до 5лет </w:t>
      </w:r>
    </w:p>
    <w:p w14:paraId="4A254EA4" w14:textId="018EE0D2" w:rsidR="006E6472" w:rsidRDefault="006E6472" w:rsidP="006E6472">
      <w:pPr>
        <w:spacing w:after="7" w:line="267" w:lineRule="auto"/>
        <w:ind w:left="456" w:hanging="10"/>
        <w:jc w:val="left"/>
      </w:pPr>
      <w:r>
        <w:t xml:space="preserve">В рисунках у детей появляются детали. Замысел детского рисунка может меняться по ходу изображения. Дети владеют простейшими техническими умениями и навыками, могут смешивать на палитре краски, используют цвет для украшения рисунка. Могут раскатывать пластические материалы круговыми и прямыми движениями ладоней рук, соединять готовые друг с </w:t>
      </w:r>
      <w:r>
        <w:lastRenderedPageBreak/>
        <w:t xml:space="preserve">другом, украшать вылепленные предметы, используя стеку и путем вдавливания. </w:t>
      </w:r>
    </w:p>
    <w:p w14:paraId="5B2BC6A3" w14:textId="77777777" w:rsidR="006E6472" w:rsidRDefault="006E6472" w:rsidP="006E6472">
      <w:pPr>
        <w:spacing w:after="7" w:line="267" w:lineRule="auto"/>
        <w:ind w:left="456" w:hanging="10"/>
        <w:jc w:val="left"/>
      </w:pPr>
    </w:p>
    <w:p w14:paraId="7AA10795" w14:textId="4DC33E36" w:rsidR="006E6472" w:rsidRDefault="006E6472" w:rsidP="006E6472">
      <w:pPr>
        <w:pStyle w:val="1"/>
        <w:ind w:left="456"/>
      </w:pPr>
      <w:r>
        <w:t xml:space="preserve">от 5 до 6лет </w:t>
      </w:r>
    </w:p>
    <w:p w14:paraId="0EACD478" w14:textId="77777777" w:rsidR="006E6472" w:rsidRDefault="006E6472" w:rsidP="006E6472">
      <w:pPr>
        <w:spacing w:after="7" w:line="267" w:lineRule="auto"/>
        <w:ind w:left="456" w:hanging="10"/>
        <w:jc w:val="left"/>
      </w:pPr>
      <w:r>
        <w:t xml:space="preserve">Дети могут изобразить задуманное. Развитие мелкой моторики влияет на совершенствование техники художественного творчества. Могут проводить узкие и широкие линии краской--концом кисти и плашмя, смешивать краску на палитре для получения светлых, темных и новых оттенков, </w:t>
      </w:r>
      <w:proofErr w:type="spellStart"/>
      <w:r>
        <w:t>разбелить</w:t>
      </w:r>
      <w:proofErr w:type="spellEnd"/>
      <w:r>
        <w:t xml:space="preserve"> основной тон для более светлого, накладывать одну краску на другую. Дети лепят из целого куска, моделируя форму кончиками пальцев, сглаживать, оттягивать детали, украшать стекой и </w:t>
      </w:r>
      <w:proofErr w:type="spellStart"/>
      <w:r>
        <w:t>налепами</w:t>
      </w:r>
      <w:proofErr w:type="spellEnd"/>
      <w:r>
        <w:t xml:space="preserve">, расписывать. </w:t>
      </w:r>
    </w:p>
    <w:p w14:paraId="175FC475" w14:textId="77777777" w:rsidR="006E6472" w:rsidRDefault="006E6472" w:rsidP="006E6472">
      <w:pPr>
        <w:spacing w:after="41" w:line="259" w:lineRule="auto"/>
        <w:ind w:left="0" w:firstLine="0"/>
        <w:jc w:val="left"/>
      </w:pPr>
      <w:r>
        <w:rPr>
          <w:sz w:val="25"/>
        </w:rPr>
        <w:t xml:space="preserve"> </w:t>
      </w:r>
    </w:p>
    <w:p w14:paraId="3B6A66A4" w14:textId="0E433AB5" w:rsidR="006E6472" w:rsidRDefault="006E6472" w:rsidP="006E6472">
      <w:pPr>
        <w:pStyle w:val="1"/>
        <w:ind w:left="456"/>
      </w:pPr>
      <w:r>
        <w:t xml:space="preserve">от 6 до 7 лет </w:t>
      </w:r>
    </w:p>
    <w:p w14:paraId="7BF079FD" w14:textId="7C275085" w:rsidR="006E6472" w:rsidRDefault="006E6472" w:rsidP="006E6472">
      <w:pPr>
        <w:spacing w:after="7" w:line="267" w:lineRule="auto"/>
        <w:ind w:left="456" w:hanging="10"/>
        <w:jc w:val="left"/>
      </w:pPr>
      <w:r>
        <w:t xml:space="preserve">В продуктивной деятельности дети знают, что они хотят изобразить и могут целенаправленно следовать к своей цели. Созданные изображения похожи на реальный предмет, включаются многие детали. Совершенствуется и усложняется техника рисования. Дети могут передавать характерные признаки предмета (формы, пропорции, цвет), создают цветовые тона и оттенки, освоение новых способов работы гуашью по сырому, «по сухому», цвет как средство передачи настроения, состояния, отношения к изображаемому или выделения в рисунке главного. Приемы декоративного украшения доступны. В лепке создают изображения с натуры и по представлению, передавая характерные особенности предметов и используя способы лепки - пластический, конструктивный, комбинированный. </w:t>
      </w:r>
    </w:p>
    <w:p w14:paraId="09DA8BC2" w14:textId="77777777" w:rsidR="006E6472" w:rsidRDefault="006E6472" w:rsidP="006E6472">
      <w:pPr>
        <w:spacing w:after="7" w:line="267" w:lineRule="auto"/>
        <w:ind w:left="456" w:hanging="10"/>
        <w:jc w:val="left"/>
      </w:pPr>
    </w:p>
    <w:p w14:paraId="5384EC00" w14:textId="643C42B3" w:rsidR="006E6472" w:rsidRDefault="006E6472" w:rsidP="006E6472">
      <w:pPr>
        <w:pStyle w:val="1"/>
        <w:ind w:left="456"/>
        <w:jc w:val="center"/>
      </w:pPr>
      <w:r>
        <w:t xml:space="preserve">Цель и задачи Программы </w:t>
      </w:r>
      <w:r w:rsidR="008F5B2F">
        <w:t xml:space="preserve"> </w:t>
      </w:r>
    </w:p>
    <w:p w14:paraId="5327E5AA" w14:textId="023CA389" w:rsidR="008F5B2F" w:rsidRDefault="008F5B2F" w:rsidP="008F5B2F">
      <w:pPr>
        <w:tabs>
          <w:tab w:val="left" w:pos="3120"/>
        </w:tabs>
        <w:jc w:val="left"/>
        <w:rPr>
          <w:sz w:val="28"/>
          <w:szCs w:val="28"/>
        </w:rPr>
      </w:pPr>
      <w:r w:rsidRPr="00607F47">
        <w:rPr>
          <w:b/>
          <w:sz w:val="28"/>
          <w:szCs w:val="28"/>
        </w:rPr>
        <w:t>Цель:</w:t>
      </w:r>
      <w:r w:rsidRPr="00607F47">
        <w:rPr>
          <w:sz w:val="28"/>
          <w:szCs w:val="28"/>
        </w:rPr>
        <w:t xml:space="preserve"> формирование у детей дошкольного возраста эстетического отношения и художественно-творческих способностей в изобразительной деятельности. </w:t>
      </w:r>
    </w:p>
    <w:p w14:paraId="3CA29F59" w14:textId="77777777" w:rsidR="008F5B2F" w:rsidRDefault="008F5B2F" w:rsidP="008F5B2F">
      <w:pPr>
        <w:tabs>
          <w:tab w:val="left" w:pos="3120"/>
        </w:tabs>
        <w:jc w:val="left"/>
        <w:rPr>
          <w:sz w:val="28"/>
          <w:szCs w:val="28"/>
        </w:rPr>
      </w:pPr>
      <w:r w:rsidRPr="00607F47">
        <w:rPr>
          <w:b/>
          <w:sz w:val="28"/>
          <w:szCs w:val="28"/>
        </w:rPr>
        <w:t xml:space="preserve">Основные задачи:                                                                                                                                                                                                  </w:t>
      </w:r>
      <w:r w:rsidRPr="00607F47">
        <w:rPr>
          <w:sz w:val="28"/>
          <w:szCs w:val="28"/>
        </w:rPr>
        <w:t xml:space="preserve">• Развитие эстетического восприятия художественных образов (в произведениях искусства) и предметов (явлений) окружающего мира как эстетических объектов.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607F47">
        <w:rPr>
          <w:sz w:val="28"/>
          <w:szCs w:val="28"/>
        </w:rPr>
        <w:t>• Создание условий для свободного экспериментирования с художественными материалами.</w:t>
      </w:r>
      <w:r>
        <w:rPr>
          <w:sz w:val="28"/>
          <w:szCs w:val="28"/>
        </w:rPr>
        <w:t xml:space="preserve">                                                                         </w:t>
      </w:r>
      <w:r w:rsidRPr="00607F47">
        <w:rPr>
          <w:sz w:val="28"/>
          <w:szCs w:val="28"/>
        </w:rPr>
        <w:t xml:space="preserve"> • Ознакомление с универсальным «языком» искусства – средствами художественно – образной выразительности.</w:t>
      </w:r>
      <w:r>
        <w:rPr>
          <w:sz w:val="28"/>
          <w:szCs w:val="28"/>
        </w:rPr>
        <w:t xml:space="preserve">                                                    </w:t>
      </w:r>
      <w:r w:rsidRPr="00607F47">
        <w:rPr>
          <w:sz w:val="28"/>
          <w:szCs w:val="28"/>
        </w:rPr>
        <w:t xml:space="preserve"> • Развитие художестве</w:t>
      </w:r>
      <w:r>
        <w:rPr>
          <w:sz w:val="28"/>
          <w:szCs w:val="28"/>
        </w:rPr>
        <w:t xml:space="preserve">нно – творческих способностей.                                                                                                                                    </w:t>
      </w:r>
      <w:r w:rsidRPr="00607F47">
        <w:rPr>
          <w:sz w:val="28"/>
          <w:szCs w:val="28"/>
        </w:rPr>
        <w:t xml:space="preserve"> • Воспитание худож</w:t>
      </w:r>
      <w:r>
        <w:rPr>
          <w:sz w:val="28"/>
          <w:szCs w:val="28"/>
        </w:rPr>
        <w:t>ест</w:t>
      </w:r>
      <w:r w:rsidRPr="00607F47">
        <w:rPr>
          <w:sz w:val="28"/>
          <w:szCs w:val="28"/>
        </w:rPr>
        <w:t>венного вкуса, чувства гармонии, интереса к изобразительной деятельности.</w:t>
      </w:r>
    </w:p>
    <w:p w14:paraId="73178EAA" w14:textId="3D41A5EC" w:rsidR="006E6472" w:rsidRDefault="006E6472" w:rsidP="006E6472">
      <w:pPr>
        <w:pStyle w:val="1"/>
        <w:ind w:left="456"/>
        <w:jc w:val="center"/>
      </w:pPr>
      <w:r>
        <w:lastRenderedPageBreak/>
        <w:t xml:space="preserve">Дидактические принципы построения и реализации Программы </w:t>
      </w:r>
      <w:r w:rsidR="008F5B2F">
        <w:t xml:space="preserve"> </w:t>
      </w:r>
    </w:p>
    <w:p w14:paraId="4D23ECF9" w14:textId="77777777" w:rsidR="008F5B2F" w:rsidRPr="008F5B2F" w:rsidRDefault="008F5B2F" w:rsidP="008F5B2F"/>
    <w:p w14:paraId="5E72C164" w14:textId="77777777" w:rsidR="008F5B2F" w:rsidRPr="008F5B2F" w:rsidRDefault="008F5B2F" w:rsidP="008F5B2F">
      <w:pPr>
        <w:pStyle w:val="a3"/>
        <w:tabs>
          <w:tab w:val="left" w:pos="3120"/>
        </w:tabs>
        <w:ind w:left="607" w:firstLine="0"/>
        <w:jc w:val="left"/>
        <w:rPr>
          <w:sz w:val="28"/>
          <w:szCs w:val="28"/>
        </w:rPr>
      </w:pPr>
      <w:r w:rsidRPr="008F5B2F">
        <w:rPr>
          <w:sz w:val="28"/>
          <w:szCs w:val="28"/>
        </w:rPr>
        <w:t xml:space="preserve">• </w:t>
      </w:r>
      <w:r w:rsidRPr="008F5B2F">
        <w:rPr>
          <w:b/>
          <w:sz w:val="28"/>
          <w:szCs w:val="28"/>
        </w:rPr>
        <w:t xml:space="preserve">Принцип </w:t>
      </w:r>
      <w:proofErr w:type="spellStart"/>
      <w:r w:rsidRPr="008F5B2F">
        <w:rPr>
          <w:b/>
          <w:sz w:val="28"/>
          <w:szCs w:val="28"/>
        </w:rPr>
        <w:t>культуро</w:t>
      </w:r>
      <w:proofErr w:type="spellEnd"/>
      <w:r w:rsidRPr="008F5B2F">
        <w:rPr>
          <w:b/>
          <w:sz w:val="28"/>
          <w:szCs w:val="28"/>
        </w:rPr>
        <w:t>-сообразности:</w:t>
      </w:r>
      <w:r w:rsidRPr="008F5B2F">
        <w:rPr>
          <w:sz w:val="28"/>
          <w:szCs w:val="28"/>
        </w:rPr>
        <w:t xml:space="preserve"> построение и корректировка эстетического содержания программы с учетом региональных культурных традиций; </w:t>
      </w:r>
    </w:p>
    <w:p w14:paraId="7371F530" w14:textId="77777777" w:rsidR="008F5B2F" w:rsidRPr="008F5B2F" w:rsidRDefault="008F5B2F" w:rsidP="008F5B2F">
      <w:pPr>
        <w:pStyle w:val="a3"/>
        <w:tabs>
          <w:tab w:val="left" w:pos="3120"/>
        </w:tabs>
        <w:ind w:left="607" w:firstLine="0"/>
        <w:jc w:val="left"/>
        <w:rPr>
          <w:sz w:val="28"/>
          <w:szCs w:val="28"/>
        </w:rPr>
      </w:pPr>
      <w:r w:rsidRPr="008F5B2F">
        <w:rPr>
          <w:sz w:val="28"/>
          <w:szCs w:val="28"/>
        </w:rPr>
        <w:t xml:space="preserve">• </w:t>
      </w:r>
      <w:r w:rsidRPr="008F5B2F">
        <w:rPr>
          <w:b/>
          <w:sz w:val="28"/>
          <w:szCs w:val="28"/>
        </w:rPr>
        <w:t>Принцип систематичности и последовательности:</w:t>
      </w:r>
      <w:r w:rsidRPr="008F5B2F">
        <w:rPr>
          <w:sz w:val="28"/>
          <w:szCs w:val="28"/>
        </w:rPr>
        <w:t xml:space="preserve"> постановка и корректировка задач изобразительной деятельности и развития детей в логике «от простого к сложному», «от близкого к далекому», «от хорошо известного к малоизвестному и незнакомому»; </w:t>
      </w:r>
    </w:p>
    <w:p w14:paraId="75D826CC" w14:textId="77777777" w:rsidR="008F5B2F" w:rsidRPr="008F5B2F" w:rsidRDefault="008F5B2F" w:rsidP="008F5B2F">
      <w:pPr>
        <w:pStyle w:val="a3"/>
        <w:tabs>
          <w:tab w:val="left" w:pos="3120"/>
        </w:tabs>
        <w:ind w:left="607" w:firstLine="0"/>
        <w:jc w:val="left"/>
        <w:rPr>
          <w:sz w:val="28"/>
          <w:szCs w:val="28"/>
        </w:rPr>
      </w:pPr>
      <w:r w:rsidRPr="008F5B2F">
        <w:rPr>
          <w:sz w:val="28"/>
          <w:szCs w:val="28"/>
        </w:rPr>
        <w:t xml:space="preserve">• </w:t>
      </w:r>
      <w:r w:rsidRPr="008F5B2F">
        <w:rPr>
          <w:b/>
          <w:sz w:val="28"/>
          <w:szCs w:val="28"/>
        </w:rPr>
        <w:t>Принцип цикличности:</w:t>
      </w:r>
      <w:r w:rsidRPr="008F5B2F">
        <w:rPr>
          <w:sz w:val="28"/>
          <w:szCs w:val="28"/>
        </w:rPr>
        <w:t xml:space="preserve"> построение и корректировка содержания программы с постепенным усложнением и расширением от возраста к возрасту;</w:t>
      </w:r>
    </w:p>
    <w:p w14:paraId="005563C3" w14:textId="1BD5A0C3" w:rsidR="008F5B2F" w:rsidRPr="008F5B2F" w:rsidRDefault="008F5B2F" w:rsidP="008F5B2F">
      <w:pPr>
        <w:pStyle w:val="a3"/>
        <w:tabs>
          <w:tab w:val="left" w:pos="3120"/>
        </w:tabs>
        <w:ind w:left="607" w:firstLine="0"/>
        <w:jc w:val="left"/>
        <w:rPr>
          <w:sz w:val="28"/>
          <w:szCs w:val="28"/>
        </w:rPr>
      </w:pPr>
      <w:r w:rsidRPr="008F5B2F">
        <w:rPr>
          <w:sz w:val="28"/>
          <w:szCs w:val="28"/>
        </w:rPr>
        <w:t xml:space="preserve">• </w:t>
      </w:r>
      <w:r w:rsidRPr="008F5B2F">
        <w:rPr>
          <w:b/>
          <w:sz w:val="28"/>
          <w:szCs w:val="28"/>
        </w:rPr>
        <w:t xml:space="preserve">Принцип </w:t>
      </w:r>
      <w:proofErr w:type="spellStart"/>
      <w:r w:rsidRPr="008F5B2F">
        <w:rPr>
          <w:b/>
          <w:sz w:val="28"/>
          <w:szCs w:val="28"/>
        </w:rPr>
        <w:t>природо</w:t>
      </w:r>
      <w:proofErr w:type="spellEnd"/>
      <w:r w:rsidRPr="008F5B2F">
        <w:rPr>
          <w:b/>
          <w:sz w:val="28"/>
          <w:szCs w:val="28"/>
        </w:rPr>
        <w:t>-сообразности</w:t>
      </w:r>
      <w:r w:rsidRPr="008F5B2F">
        <w:rPr>
          <w:sz w:val="28"/>
          <w:szCs w:val="28"/>
        </w:rPr>
        <w:t xml:space="preserve">: постановка и корректировка задач изобразительной деятельности с учетом «природы» детей – возрастных особенностей и индивидуальных способностей; </w:t>
      </w:r>
    </w:p>
    <w:p w14:paraId="66E0E8DC" w14:textId="77777777" w:rsidR="008F5B2F" w:rsidRPr="008F5B2F" w:rsidRDefault="008F5B2F" w:rsidP="008F5B2F">
      <w:pPr>
        <w:pStyle w:val="a3"/>
        <w:tabs>
          <w:tab w:val="left" w:pos="3120"/>
        </w:tabs>
        <w:ind w:left="607" w:firstLine="0"/>
        <w:jc w:val="left"/>
        <w:rPr>
          <w:sz w:val="28"/>
          <w:szCs w:val="28"/>
        </w:rPr>
      </w:pPr>
      <w:r w:rsidRPr="008F5B2F">
        <w:rPr>
          <w:b/>
          <w:sz w:val="28"/>
          <w:szCs w:val="28"/>
        </w:rPr>
        <w:t xml:space="preserve">• Принцип интеграции </w:t>
      </w:r>
      <w:r w:rsidRPr="008F5B2F">
        <w:rPr>
          <w:sz w:val="28"/>
          <w:szCs w:val="28"/>
        </w:rPr>
        <w:t>различных видов изобразительного искусства, художественной деятельности и других образовательных областей;</w:t>
      </w:r>
    </w:p>
    <w:p w14:paraId="065E1ADF" w14:textId="176F7948" w:rsidR="006E6472" w:rsidRDefault="008F5B2F" w:rsidP="008F5B2F">
      <w:pPr>
        <w:pStyle w:val="a3"/>
        <w:tabs>
          <w:tab w:val="left" w:pos="3120"/>
        </w:tabs>
        <w:ind w:left="607" w:firstLine="0"/>
        <w:jc w:val="left"/>
        <w:rPr>
          <w:sz w:val="28"/>
          <w:szCs w:val="28"/>
        </w:rPr>
      </w:pPr>
      <w:r w:rsidRPr="008F5B2F">
        <w:rPr>
          <w:sz w:val="28"/>
          <w:szCs w:val="28"/>
        </w:rPr>
        <w:t xml:space="preserve">• </w:t>
      </w:r>
      <w:r w:rsidRPr="008F5B2F">
        <w:rPr>
          <w:b/>
          <w:sz w:val="28"/>
          <w:szCs w:val="28"/>
        </w:rPr>
        <w:t>Принцип интереса:</w:t>
      </w:r>
      <w:r w:rsidRPr="008F5B2F">
        <w:rPr>
          <w:sz w:val="28"/>
          <w:szCs w:val="28"/>
        </w:rPr>
        <w:t xml:space="preserve"> построение и корректировка программы с опорой на интересы отдельных детей и детского сообщества (группы детей) в целом.</w:t>
      </w:r>
    </w:p>
    <w:p w14:paraId="6D60911E" w14:textId="77777777" w:rsidR="008F5B2F" w:rsidRPr="008F5B2F" w:rsidRDefault="008F5B2F" w:rsidP="008F5B2F">
      <w:pPr>
        <w:pStyle w:val="a3"/>
        <w:tabs>
          <w:tab w:val="left" w:pos="3120"/>
        </w:tabs>
        <w:ind w:left="607" w:firstLine="0"/>
        <w:jc w:val="left"/>
        <w:rPr>
          <w:sz w:val="28"/>
          <w:szCs w:val="28"/>
        </w:rPr>
      </w:pPr>
    </w:p>
    <w:p w14:paraId="6339804D" w14:textId="688B4D21" w:rsidR="006E6472" w:rsidRDefault="006E6472" w:rsidP="006E6472">
      <w:pPr>
        <w:ind w:left="454" w:right="181"/>
      </w:pPr>
      <w:r>
        <w:t xml:space="preserve">В программе художественного воспитания дошкольников сформулированы </w:t>
      </w:r>
      <w:r>
        <w:rPr>
          <w:u w:val="single" w:color="000000"/>
        </w:rPr>
        <w:t>педагогические условия</w:t>
      </w:r>
      <w:r>
        <w:t xml:space="preserve">, необходимые для эффективного художественного развития детей дошкольного возраста, а именно: </w:t>
      </w:r>
    </w:p>
    <w:p w14:paraId="2FFBF905" w14:textId="77777777" w:rsidR="006E6472" w:rsidRDefault="006E6472" w:rsidP="006E6472">
      <w:pPr>
        <w:numPr>
          <w:ilvl w:val="1"/>
          <w:numId w:val="3"/>
        </w:numPr>
        <w:ind w:right="181" w:hanging="10"/>
      </w:pPr>
      <w:r>
        <w:t xml:space="preserve">формирование эстетического отношения и художественных способностей в активной творческой деятельности детей; </w:t>
      </w:r>
    </w:p>
    <w:p w14:paraId="708CEFA2" w14:textId="77777777" w:rsidR="006E6472" w:rsidRDefault="006E6472" w:rsidP="006E6472">
      <w:pPr>
        <w:numPr>
          <w:ilvl w:val="1"/>
          <w:numId w:val="3"/>
        </w:numPr>
        <w:ind w:right="181" w:hanging="10"/>
      </w:pPr>
      <w:r>
        <w:t xml:space="preserve">создание развивающей среды для занятий по рисованию, лепке, аппликации, художественному труду и самостоятельного детского творчества; </w:t>
      </w:r>
    </w:p>
    <w:p w14:paraId="69D20A3E" w14:textId="431AE545" w:rsidR="006E6472" w:rsidRDefault="006E6472" w:rsidP="006E6472">
      <w:pPr>
        <w:numPr>
          <w:ilvl w:val="1"/>
          <w:numId w:val="3"/>
        </w:numPr>
        <w:spacing w:after="7" w:line="267" w:lineRule="auto"/>
        <w:ind w:right="181" w:hanging="10"/>
      </w:pPr>
      <w:r>
        <w:t xml:space="preserve">ознакомление детей с основами изобразительного и народного декоративно-прикладного искусства в среде музея и дошкольного образовательного учреждения. </w:t>
      </w:r>
    </w:p>
    <w:p w14:paraId="4C6EB5FC" w14:textId="77777777" w:rsidR="008F5B2F" w:rsidRDefault="008F5B2F" w:rsidP="008F5B2F">
      <w:pPr>
        <w:spacing w:after="7" w:line="267" w:lineRule="auto"/>
        <w:ind w:left="456" w:right="181" w:firstLine="0"/>
      </w:pPr>
    </w:p>
    <w:p w14:paraId="39DFD80C" w14:textId="77777777" w:rsidR="006E6472" w:rsidRDefault="006E6472" w:rsidP="006E6472">
      <w:pPr>
        <w:spacing w:after="7" w:line="267" w:lineRule="auto"/>
        <w:ind w:left="456" w:hanging="10"/>
        <w:jc w:val="left"/>
      </w:pPr>
      <w:r>
        <w:t xml:space="preserve">Эстетическое отношение ребёнка к окружающему миру являет собой целую систему его индивидуальных, избирательных связей с эстетическими качествами предметов и явлений действительности. В эстетическое отношение ребёнка входит его эмоциональный отклик на прекрасное (красивое, привлекательное), добрые чувства, его творческая деятельность, посильное стремление к преобразованию окружающего по законам красоты, а также к оценке красивых, гармоничных сочетаний красок, звуков, рифм и </w:t>
      </w:r>
      <w:r>
        <w:lastRenderedPageBreak/>
        <w:t xml:space="preserve">т.д. Эстетический компонент оказывает существенное влияние на установление ведущих звеньев структуры личности в целом. </w:t>
      </w:r>
    </w:p>
    <w:p w14:paraId="5B7010EF" w14:textId="77777777" w:rsidR="006E6472" w:rsidRDefault="006E6472" w:rsidP="006E6472">
      <w:pPr>
        <w:spacing w:after="7" w:line="267" w:lineRule="auto"/>
        <w:ind w:left="456" w:hanging="10"/>
        <w:jc w:val="left"/>
      </w:pPr>
      <w:r>
        <w:t xml:space="preserve">Для более чёткой ориентировки важно построить модель эстетического отношения детей к окружающему миру, которая в лаконичной (схематичной) форме отразит комплекс взаимосвязанных компонентов художественного развития ребёнка. Такая модель поможет распознавать и формировать процесс художественно-творческого развития детей с учётом возрастных и индивидуальных особенностей. </w:t>
      </w:r>
    </w:p>
    <w:p w14:paraId="75469316" w14:textId="77777777" w:rsidR="006E6472" w:rsidRDefault="006E6472" w:rsidP="006E6472">
      <w:pPr>
        <w:spacing w:after="234" w:line="259" w:lineRule="auto"/>
        <w:ind w:left="0" w:firstLine="0"/>
        <w:jc w:val="left"/>
      </w:pPr>
      <w:r>
        <w:rPr>
          <w:sz w:val="30"/>
        </w:rPr>
        <w:t xml:space="preserve"> </w:t>
      </w:r>
    </w:p>
    <w:p w14:paraId="2F85B345" w14:textId="03A50239" w:rsidR="006E6472" w:rsidRDefault="006E6472" w:rsidP="006E6472">
      <w:pPr>
        <w:pStyle w:val="1"/>
        <w:ind w:left="456"/>
        <w:jc w:val="center"/>
      </w:pPr>
      <w:r>
        <w:t>Модель эстетического отношения</w:t>
      </w:r>
    </w:p>
    <w:p w14:paraId="373B36B5" w14:textId="77777777" w:rsidR="006E6472" w:rsidRDefault="006E6472" w:rsidP="006E6472">
      <w:pPr>
        <w:ind w:left="454" w:right="181"/>
      </w:pPr>
      <w:r>
        <w:t xml:space="preserve">включает три ведущих компонента, каждый из которых, в свою очередь, является многосторонним явлением. </w:t>
      </w:r>
    </w:p>
    <w:p w14:paraId="75AE9305" w14:textId="77777777" w:rsidR="006E6472" w:rsidRDefault="006E6472" w:rsidP="006E6472">
      <w:pPr>
        <w:numPr>
          <w:ilvl w:val="0"/>
          <w:numId w:val="4"/>
        </w:numPr>
        <w:spacing w:after="14" w:line="268" w:lineRule="auto"/>
        <w:ind w:left="720" w:hanging="274"/>
        <w:jc w:val="left"/>
      </w:pPr>
      <w:r>
        <w:rPr>
          <w:b/>
          <w:i/>
        </w:rPr>
        <w:t xml:space="preserve">Способность эмоционального переживания. </w:t>
      </w:r>
    </w:p>
    <w:p w14:paraId="454B1BC8" w14:textId="77777777" w:rsidR="006E6472" w:rsidRDefault="006E6472" w:rsidP="006E6472">
      <w:pPr>
        <w:ind w:left="454" w:right="181"/>
      </w:pPr>
      <w:r>
        <w:t xml:space="preserve">Ребёнок не только видит, но и ощущает, чувствует художественный образ, являясь как бы соучастником событий и явлений, передаваемых художественным произведением. Эмпатия и эмоциональное переживание возникают и проявляются в меру возрастных и индивидуальных возможностей детей, они же способствуют развитию мотивационной установки на активное участие в художественной деятельности. Эмоционально-эстетическое переживание возникает на основе специфики воздействия искусства в разных его проявлениях. Сначала это ориентировочное действие, затем возникновение интересов и предпочтений, на основе которых формируется нравственно- эстетическая направленность </w:t>
      </w:r>
    </w:p>
    <w:p w14:paraId="6D758FF6" w14:textId="77777777" w:rsidR="006E6472" w:rsidRDefault="006E6472" w:rsidP="006E6472">
      <w:pPr>
        <w:spacing w:after="238" w:line="259" w:lineRule="auto"/>
        <w:ind w:left="0" w:firstLine="0"/>
        <w:jc w:val="left"/>
      </w:pPr>
      <w:r>
        <w:rPr>
          <w:sz w:val="30"/>
        </w:rPr>
        <w:t xml:space="preserve"> </w:t>
      </w:r>
    </w:p>
    <w:p w14:paraId="5220B512" w14:textId="77777777" w:rsidR="006E6472" w:rsidRDefault="006E6472" w:rsidP="006E6472">
      <w:pPr>
        <w:numPr>
          <w:ilvl w:val="0"/>
          <w:numId w:val="4"/>
        </w:numPr>
        <w:ind w:left="720" w:hanging="274"/>
        <w:jc w:val="left"/>
      </w:pPr>
      <w:r>
        <w:rPr>
          <w:b/>
          <w:i/>
        </w:rPr>
        <w:t xml:space="preserve">Способность к активному усвоению художественного опыта </w:t>
      </w:r>
      <w:r>
        <w:t xml:space="preserve">(эстетической апперцепции), </w:t>
      </w:r>
      <w:r>
        <w:rPr>
          <w:b/>
          <w:i/>
        </w:rPr>
        <w:t xml:space="preserve">к самостоятельной творческой деятельности, к саморазвитию и экспериментированию </w:t>
      </w:r>
      <w:r>
        <w:t xml:space="preserve">(поисковым действиям). Общеизвестно, что художественный опыт передаётся ребёнку в различных направлениях и видах творческой деятельности. Ребёнок приобретает основы знаний и представлений о различных видах искусства, начинает осваивать их «язык» - изобразительно-выразительные средства. На этой основе у ребёнка формируются практические художественные умения и в результате - складывается опыт художественно-творческой деятельности. Педагогу важно знать, что наиболее важными в эстетическом опыте являются способности, которые позволяют ребёнку самостоятельно переносить свой опыт (уже знакомое и освоенное под руководством взрослого или в сотворчестве с ним) в новые условия и самостоятельно применять в творческих ситуациях. </w:t>
      </w:r>
    </w:p>
    <w:p w14:paraId="4BCF522C" w14:textId="77777777" w:rsidR="006E6472" w:rsidRDefault="006E6472" w:rsidP="006E6472">
      <w:pPr>
        <w:numPr>
          <w:ilvl w:val="0"/>
          <w:numId w:val="4"/>
        </w:numPr>
        <w:spacing w:after="14" w:line="268" w:lineRule="auto"/>
        <w:ind w:left="720" w:hanging="274"/>
        <w:jc w:val="left"/>
      </w:pPr>
      <w:r>
        <w:rPr>
          <w:b/>
          <w:i/>
        </w:rPr>
        <w:lastRenderedPageBreak/>
        <w:t xml:space="preserve">Специфические художественные и творческие способности </w:t>
      </w:r>
      <w:r>
        <w:t xml:space="preserve">(восприятие, исполнительство и творчество). </w:t>
      </w:r>
    </w:p>
    <w:p w14:paraId="1B9B07F1" w14:textId="6032243C" w:rsidR="006E6472" w:rsidRDefault="006E6472" w:rsidP="008F5B2F">
      <w:pPr>
        <w:ind w:left="454" w:right="181"/>
      </w:pPr>
      <w:r>
        <w:t xml:space="preserve">В эстетическом воспитании ведущая деятельность детей - художественная. Развивающий характер эстетического воспитания состоится при условии овладения детьми обобщёнными (типичными) и самостоятельными способами художественной деятельности, необходимыми и достаточными во всех видах художественной деятельности. </w:t>
      </w:r>
    </w:p>
    <w:p w14:paraId="44FCA0C6" w14:textId="77777777" w:rsidR="006E6472" w:rsidRDefault="006E6472" w:rsidP="006E6472">
      <w:pPr>
        <w:ind w:left="454" w:right="6"/>
      </w:pPr>
    </w:p>
    <w:p w14:paraId="258C5F7A" w14:textId="7EA4E93C" w:rsidR="006E6472" w:rsidRDefault="006E6472" w:rsidP="006E6472">
      <w:pPr>
        <w:spacing w:after="22" w:line="259" w:lineRule="auto"/>
        <w:ind w:left="461" w:firstLine="0"/>
        <w:jc w:val="center"/>
        <w:rPr>
          <w:u w:val="single" w:color="000000"/>
        </w:rPr>
      </w:pPr>
      <w:r>
        <w:rPr>
          <w:b/>
          <w:u w:val="single" w:color="000000"/>
        </w:rPr>
        <w:t>Интеграция образовательных областей</w:t>
      </w:r>
      <w:r>
        <w:rPr>
          <w:u w:val="single" w:color="000000"/>
        </w:rPr>
        <w:t>:</w:t>
      </w:r>
    </w:p>
    <w:p w14:paraId="3C18AA81" w14:textId="77777777" w:rsidR="008F5B2F" w:rsidRDefault="008F5B2F" w:rsidP="006E6472">
      <w:pPr>
        <w:spacing w:after="22" w:line="259" w:lineRule="auto"/>
        <w:ind w:left="461" w:firstLine="0"/>
        <w:jc w:val="center"/>
      </w:pPr>
    </w:p>
    <w:p w14:paraId="5E157DFD" w14:textId="77777777" w:rsidR="006E6472" w:rsidRDefault="006E6472" w:rsidP="006E6472">
      <w:pPr>
        <w:ind w:left="454" w:right="303"/>
      </w:pPr>
      <w:r>
        <w:rPr>
          <w:b/>
          <w:u w:val="single" w:color="000000"/>
        </w:rPr>
        <w:t xml:space="preserve">- </w:t>
      </w:r>
      <w:r>
        <w:rPr>
          <w:u w:val="single" w:color="000000"/>
        </w:rPr>
        <w:t>«Физическое развитие»</w:t>
      </w:r>
      <w:r>
        <w:t xml:space="preserve"> - Развитие мелкой и общей моторики, воспитание культурно - гигиенических навыков, цветотерапия, сказкотерапия, формирование начальных представлений о здоровом образе жизни. </w:t>
      </w:r>
    </w:p>
    <w:p w14:paraId="15378445" w14:textId="798F3B0F" w:rsidR="006E6472" w:rsidRDefault="006E6472" w:rsidP="006E6472">
      <w:pPr>
        <w:ind w:left="454" w:right="303"/>
      </w:pPr>
      <w:r>
        <w:rPr>
          <w:b/>
          <w:u w:val="single" w:color="000000"/>
        </w:rPr>
        <w:t xml:space="preserve">- </w:t>
      </w:r>
      <w:r>
        <w:rPr>
          <w:u w:val="single" w:color="000000"/>
        </w:rPr>
        <w:t>«Социально-коммуникативное развитие</w:t>
      </w:r>
      <w:r>
        <w:t xml:space="preserve">»- развитие свободного общения со взрослыми и детьми по поводу процесса и результатов продуктивной деятельности, формирование гендерной, семейной принадлежности, патриотических чувств, чувства принадлежности к мировому сообществу. формирование гендерной, семейной принадлежности, патриотических чувств, чувства принадлежности к мировому сообществу. </w:t>
      </w:r>
    </w:p>
    <w:p w14:paraId="0DDA0058" w14:textId="06D99AB9" w:rsidR="006E6472" w:rsidRDefault="006E6472" w:rsidP="006E6472">
      <w:pPr>
        <w:ind w:left="454" w:right="570"/>
      </w:pPr>
      <w:r>
        <w:rPr>
          <w:b/>
          <w:u w:val="single" w:color="000000"/>
        </w:rPr>
        <w:t xml:space="preserve">- </w:t>
      </w:r>
      <w:r>
        <w:rPr>
          <w:u w:val="single" w:color="000000"/>
        </w:rPr>
        <w:t>«Познавательное развитие</w:t>
      </w:r>
      <w:r>
        <w:t xml:space="preserve">»- сенсорное развитие, формирование целостной картины мира, расширение кругозора в сфере изобразительного искусства, творчества. </w:t>
      </w:r>
    </w:p>
    <w:p w14:paraId="7F4BE910" w14:textId="651170D0" w:rsidR="006E6472" w:rsidRDefault="006E6472" w:rsidP="006E6472">
      <w:pPr>
        <w:ind w:left="454" w:right="181"/>
      </w:pPr>
      <w:r>
        <w:rPr>
          <w:b/>
          <w:u w:val="single" w:color="000000"/>
        </w:rPr>
        <w:t xml:space="preserve">- </w:t>
      </w:r>
      <w:r>
        <w:rPr>
          <w:u w:val="single" w:color="000000"/>
        </w:rPr>
        <w:t>«Художественно-эстетическое развитие</w:t>
      </w:r>
      <w:r>
        <w:t xml:space="preserve">»- использование музыкальных произведений для обогащения содержания области, развитие детского творчества, приобщение к различным видам искусств, к русскому народному творчеству использование художественных произведений для обогащения содержания области, развитие детского творчества, приобщение к различным видам искусства, развитие художественного восприятия и эстетического вкуса. </w:t>
      </w:r>
      <w:r>
        <w:rPr>
          <w:b/>
          <w:u w:val="single" w:color="000000"/>
        </w:rPr>
        <w:t>-</w:t>
      </w:r>
      <w:r>
        <w:rPr>
          <w:u w:val="single" w:color="000000"/>
        </w:rPr>
        <w:t>«Речевое развитие</w:t>
      </w:r>
      <w:r>
        <w:t xml:space="preserve">»-включает владение речью как средством общения и культуры, обогащение словаря, развитие связной, грамматически правильной диалогической и монологической речи, развитие речевого творчества, развитие звуковой и интонационной культуры речи, фонематического слуха, знакомство с книжной культурой речи, знакомство с книжной культурой. </w:t>
      </w:r>
    </w:p>
    <w:p w14:paraId="1E38F464" w14:textId="77777777" w:rsidR="006E6472" w:rsidRDefault="006E6472" w:rsidP="006E6472">
      <w:pPr>
        <w:spacing w:after="7" w:line="267" w:lineRule="auto"/>
        <w:ind w:left="456" w:hanging="10"/>
        <w:jc w:val="left"/>
      </w:pPr>
      <w:r>
        <w:t xml:space="preserve">Особенности возраста обусловливают необходимость подкрепления любого продуктивного вида </w:t>
      </w:r>
      <w:proofErr w:type="gramStart"/>
      <w:r>
        <w:t>деятельности словом</w:t>
      </w:r>
      <w:proofErr w:type="gramEnd"/>
      <w:r>
        <w:t xml:space="preserve">, пластическим движением, проигрыванием... Без этого ребёнку сложно раскрыть задуманный образ, объяснить желаемое действие. В силу возрастных особенностей маленький ребёнок легко перевоплощается, активно общается и быстро включается в игру, увлекаясь придуманным образом и действием. Поэтому любой вид продуктивной творческой работы детей целесообразно обогащать и </w:t>
      </w:r>
      <w:r>
        <w:lastRenderedPageBreak/>
        <w:t xml:space="preserve">поддерживать другими видами художественной деятельности (словом, жестом, игровой ситуацией). </w:t>
      </w:r>
    </w:p>
    <w:p w14:paraId="0A045143" w14:textId="3DDD9E17" w:rsidR="006E6472" w:rsidRDefault="006E6472" w:rsidP="006E6472">
      <w:pPr>
        <w:spacing w:after="7" w:line="267" w:lineRule="auto"/>
        <w:ind w:left="456" w:right="137" w:hanging="10"/>
        <w:jc w:val="left"/>
      </w:pPr>
      <w:r>
        <w:t xml:space="preserve">Интеграция видов художественно-эстетической деятельности в дошкольном детстве имеет естественный характер. Дети дошкольного возраста часто самостоятельно интегрируют виды изобразительной деятельности. Особенно ярко это проявляется в деятельности экспериментирования с художественными материалами (бумагой, глиной), инструментами (карандашами, кисточками, стеками) и в процессе освоения способов создания образа и средств художественной выразительности. Дошкольники разных возрастов с увлечением рассматривают и обследуют натуру, предложенную для рисования или лепки, изучают на глаз и тактильно (ощупывая руками) художественные материалы, формы поверхности; осваивают самыми разными приемами особенности бумаги, красок, пастели, восковых мелков, ткани, природного материала. </w:t>
      </w:r>
    </w:p>
    <w:p w14:paraId="4C715F55" w14:textId="76192BBE" w:rsidR="006E6472" w:rsidRDefault="008F5B2F" w:rsidP="006E6472">
      <w:pPr>
        <w:spacing w:after="7" w:line="267" w:lineRule="auto"/>
        <w:ind w:left="456" w:hanging="10"/>
        <w:jc w:val="left"/>
      </w:pPr>
      <w:r>
        <w:t xml:space="preserve"> </w:t>
      </w:r>
    </w:p>
    <w:p w14:paraId="57F84FAE" w14:textId="77777777" w:rsidR="006E6472" w:rsidRDefault="006E6472" w:rsidP="006E6472">
      <w:pPr>
        <w:spacing w:after="7" w:line="267" w:lineRule="auto"/>
        <w:ind w:left="456" w:hanging="10"/>
        <w:jc w:val="left"/>
      </w:pPr>
    </w:p>
    <w:p w14:paraId="346327BB" w14:textId="6C1598DB" w:rsidR="006E6472" w:rsidRDefault="006E6472" w:rsidP="006E6472">
      <w:pPr>
        <w:spacing w:after="5"/>
        <w:ind w:left="456" w:hanging="10"/>
        <w:jc w:val="center"/>
      </w:pPr>
      <w:r>
        <w:rPr>
          <w:b/>
        </w:rPr>
        <w:t>Ожидаемые итоговые результаты освоения программы:</w:t>
      </w:r>
    </w:p>
    <w:p w14:paraId="5AF80155" w14:textId="77777777" w:rsidR="006E6472" w:rsidRDefault="006E6472" w:rsidP="006E6472">
      <w:pPr>
        <w:ind w:left="454" w:right="181"/>
      </w:pPr>
      <w:r>
        <w:t xml:space="preserve">В результате освоения программы дошкольник будет </w:t>
      </w:r>
      <w:r>
        <w:rPr>
          <w:b/>
        </w:rPr>
        <w:t xml:space="preserve">знать: </w:t>
      </w:r>
    </w:p>
    <w:p w14:paraId="7757EFE5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правила техники безопасности, требования к организации рабочего места </w:t>
      </w:r>
    </w:p>
    <w:p w14:paraId="039B121D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свойства и особенности художественных материалов, техник работы с ними </w:t>
      </w:r>
      <w:r>
        <w:rPr>
          <w:b/>
        </w:rPr>
        <w:t>-</w:t>
      </w:r>
      <w:r>
        <w:rPr>
          <w:rFonts w:ascii="Arial" w:eastAsia="Arial" w:hAnsi="Arial" w:cs="Arial"/>
          <w:b/>
        </w:rPr>
        <w:t xml:space="preserve"> </w:t>
      </w:r>
      <w:r>
        <w:t xml:space="preserve">смысловую связь элементов </w:t>
      </w:r>
    </w:p>
    <w:p w14:paraId="6F12A7FE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нетрадиционные художественные техники (рисование тычком, кистями разных размеров и фактур, оттиск разных фактур, рисование мыльными пузырями, монотипия, </w:t>
      </w:r>
      <w:proofErr w:type="spellStart"/>
      <w:r>
        <w:t>кляксография</w:t>
      </w:r>
      <w:proofErr w:type="spellEnd"/>
      <w:r>
        <w:t xml:space="preserve">, </w:t>
      </w:r>
      <w:proofErr w:type="spellStart"/>
      <w:r>
        <w:t>пластилинография</w:t>
      </w:r>
      <w:proofErr w:type="spellEnd"/>
      <w:r>
        <w:t xml:space="preserve">, рисование + аппликация из скрученной цветной бумаги (жатой салфетки), тиснение, рисование + аппликация из тонированной бумаги) будет </w:t>
      </w:r>
      <w:r>
        <w:rPr>
          <w:b/>
        </w:rPr>
        <w:t xml:space="preserve">иметь представление: </w:t>
      </w:r>
    </w:p>
    <w:p w14:paraId="39C3A3B9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о понятии искусства </w:t>
      </w:r>
    </w:p>
    <w:p w14:paraId="216CD224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о произведениях разных видов изобразительного искусства </w:t>
      </w:r>
    </w:p>
    <w:p w14:paraId="66C67210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о мастерах искусства </w:t>
      </w:r>
      <w:r>
        <w:rPr>
          <w:b/>
        </w:rPr>
        <w:t xml:space="preserve">будет уметь: </w:t>
      </w:r>
    </w:p>
    <w:p w14:paraId="6612B87C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ставить цель и доводить продукт творческой деятельности до конца, самостоятельно находить изобразительно-выразительные средства, проявляют индивидуальность в создании собственного рисунка </w:t>
      </w:r>
    </w:p>
    <w:p w14:paraId="773C63BB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пользоваться нетрадиционными способами и приемами и техниками изображения </w:t>
      </w:r>
    </w:p>
    <w:p w14:paraId="62CAF258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пользоваться способами комбинирования и варьирования усвоенных техник, самостоятельно находить творческое решение и проявляют инициативу в выполнении творческого задания </w:t>
      </w:r>
      <w:r>
        <w:rPr>
          <w:b/>
        </w:rPr>
        <w:t>-</w:t>
      </w:r>
      <w:r>
        <w:rPr>
          <w:rFonts w:ascii="Arial" w:eastAsia="Arial" w:hAnsi="Arial" w:cs="Arial"/>
          <w:b/>
        </w:rPr>
        <w:t xml:space="preserve"> </w:t>
      </w:r>
      <w:r>
        <w:t xml:space="preserve">пользоваться различными материалами </w:t>
      </w:r>
    </w:p>
    <w:p w14:paraId="1EC00C16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lastRenderedPageBreak/>
        <w:t xml:space="preserve">замечать общие очертания и отдельные детали, контур, колорит, узор </w:t>
      </w:r>
      <w:r>
        <w:rPr>
          <w:b/>
        </w:rPr>
        <w:t>-</w:t>
      </w:r>
      <w:r>
        <w:rPr>
          <w:rFonts w:ascii="Arial" w:eastAsia="Arial" w:hAnsi="Arial" w:cs="Arial"/>
          <w:b/>
        </w:rPr>
        <w:t xml:space="preserve"> </w:t>
      </w:r>
      <w:r>
        <w:t xml:space="preserve">отображать свои представления и впечатления об окружающем мире доступными графическими и живописными средствами </w:t>
      </w:r>
    </w:p>
    <w:p w14:paraId="489C73F8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использовать цвет, как средство передачи настроения, состояния, выделения главного </w:t>
      </w:r>
    </w:p>
    <w:p w14:paraId="3519D1FA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использовать различные по характеру линии для передачи наибольшей выразительности образа </w:t>
      </w:r>
    </w:p>
    <w:p w14:paraId="3A993857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передавать характерные признаки объектов и явлений на основе представлений, полученных из наблюдений или в результате рассматривания репродукций, фотографий, иллюстраций в книгах </w:t>
      </w:r>
    </w:p>
    <w:p w14:paraId="23133740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отражать в своих работах обобщенное представление о цикличности изменений в природе (пейзажи в разное время года) </w:t>
      </w:r>
    </w:p>
    <w:p w14:paraId="333B5D54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различать реальный и фантазийный мир в произведениях изобразительного и декоративно-прикладного искусства </w:t>
      </w:r>
    </w:p>
    <w:p w14:paraId="07783982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самостоятельно создавать объекты реального и фантазийного мира с натуры или по представлению, точно передавая строение, пропорции, взаимное расположение, характерные признаки, подбирая материалы, инструменты, способы и приемы реализации замысла у него будут </w:t>
      </w:r>
      <w:r>
        <w:rPr>
          <w:b/>
        </w:rPr>
        <w:t xml:space="preserve">развиты: </w:t>
      </w:r>
    </w:p>
    <w:p w14:paraId="2A42E979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образное мышление при создании ярких, выразительных образов </w:t>
      </w:r>
    </w:p>
    <w:p w14:paraId="6403981A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самостоятельность в создании новых оригинальных образов </w:t>
      </w:r>
    </w:p>
    <w:p w14:paraId="78EF12C8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способность передавать одну и ту же форму или образ в разных техниках </w:t>
      </w:r>
    </w:p>
    <w:p w14:paraId="06B06DBC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воображение, творческая активность, фантазия </w:t>
      </w:r>
    </w:p>
    <w:p w14:paraId="396E6824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умение анализировать, давать оценку </w:t>
      </w:r>
    </w:p>
    <w:p w14:paraId="5B9DF24F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интерес к сотворчеству с воспитателем и другими детьми при создании коллективных композиций будет </w:t>
      </w:r>
      <w:r>
        <w:rPr>
          <w:b/>
        </w:rPr>
        <w:t xml:space="preserve">обладать </w:t>
      </w:r>
      <w:r>
        <w:t xml:space="preserve">следующими качествами: </w:t>
      </w:r>
    </w:p>
    <w:p w14:paraId="5565BA9B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самостоятельное мышление, умение отстаивать свое мнение </w:t>
      </w:r>
    </w:p>
    <w:p w14:paraId="3AB4BA74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ответственное отношение к труду </w:t>
      </w:r>
    </w:p>
    <w:p w14:paraId="4261CE6E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самокритичность в оценке своих творческих способностей </w:t>
      </w:r>
    </w:p>
    <w:p w14:paraId="3D392714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умение воспринимать прекрасное в жизни и в искусстве </w:t>
      </w:r>
    </w:p>
    <w:p w14:paraId="549D114B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любовь и уважение к национальному искусству, бережное сохранение традиций своего народа </w:t>
      </w:r>
      <w:r>
        <w:rPr>
          <w:b/>
        </w:rPr>
        <w:t xml:space="preserve">будет воспитано: </w:t>
      </w:r>
    </w:p>
    <w:p w14:paraId="28AD3AB9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самостоятельность, уверенность в изобразительном творчестве </w:t>
      </w:r>
    </w:p>
    <w:p w14:paraId="18B281D5" w14:textId="77777777" w:rsidR="006E6472" w:rsidRDefault="006E6472" w:rsidP="006E6472">
      <w:pPr>
        <w:numPr>
          <w:ilvl w:val="0"/>
          <w:numId w:val="6"/>
        </w:numPr>
        <w:ind w:right="181" w:hanging="161"/>
      </w:pPr>
      <w:r>
        <w:t xml:space="preserve">уважение к нормам коллективной жизни </w:t>
      </w:r>
    </w:p>
    <w:p w14:paraId="1C44CBAB" w14:textId="132B8BD1" w:rsidR="006076BA" w:rsidRDefault="006E6472" w:rsidP="006E6472">
      <w:r>
        <w:t>интерес к познанию природы и отображению п</w:t>
      </w:r>
    </w:p>
    <w:sectPr w:rsidR="00607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70B16"/>
    <w:multiLevelType w:val="hybridMultilevel"/>
    <w:tmpl w:val="0D56002A"/>
    <w:lvl w:ilvl="0" w:tplc="AD06321E">
      <w:start w:val="1"/>
      <w:numFmt w:val="decimal"/>
      <w:lvlText w:val="%1."/>
      <w:lvlJc w:val="left"/>
      <w:pPr>
        <w:ind w:left="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248A2A3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287C8290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457E5F36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FEB4F48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3F167820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CDD2940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E1D40CD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C4185E72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23554E"/>
    <w:multiLevelType w:val="hybridMultilevel"/>
    <w:tmpl w:val="B7E2EC9E"/>
    <w:lvl w:ilvl="0" w:tplc="EBC80458">
      <w:start w:val="6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1988C3B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0608C4F6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BB984814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890862FC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D390FD7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A832004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6846B5A8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730ADBC4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53550A"/>
    <w:multiLevelType w:val="hybridMultilevel"/>
    <w:tmpl w:val="371C849A"/>
    <w:lvl w:ilvl="0" w:tplc="88407FF6">
      <w:start w:val="1"/>
      <w:numFmt w:val="bullet"/>
      <w:lvlText w:val="-"/>
      <w:lvlJc w:val="left"/>
      <w:pPr>
        <w:ind w:left="6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6AB4029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D994912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529CAEE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0906968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13ECBF1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5B5C4B3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DCE26BD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DA6857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560116"/>
    <w:multiLevelType w:val="hybridMultilevel"/>
    <w:tmpl w:val="C09825BA"/>
    <w:lvl w:ilvl="0" w:tplc="AE2EA2B2">
      <w:start w:val="1"/>
      <w:numFmt w:val="bullet"/>
      <w:lvlText w:val="-"/>
      <w:lvlJc w:val="left"/>
      <w:pPr>
        <w:ind w:left="6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29201814">
      <w:start w:val="1"/>
      <w:numFmt w:val="decimal"/>
      <w:lvlText w:val="%2)"/>
      <w:lvlJc w:val="left"/>
      <w:pPr>
        <w:ind w:left="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22E2A1B8">
      <w:start w:val="1"/>
      <w:numFmt w:val="lowerRoman"/>
      <w:lvlText w:val="%3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89EA587E">
      <w:start w:val="1"/>
      <w:numFmt w:val="decimal"/>
      <w:lvlText w:val="%4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5B762C12">
      <w:start w:val="1"/>
      <w:numFmt w:val="lowerLetter"/>
      <w:lvlText w:val="%5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FF306BD4">
      <w:start w:val="1"/>
      <w:numFmt w:val="lowerRoman"/>
      <w:lvlText w:val="%6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3968CF7A">
      <w:start w:val="1"/>
      <w:numFmt w:val="decimal"/>
      <w:lvlText w:val="%7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1B480FFA">
      <w:start w:val="1"/>
      <w:numFmt w:val="lowerLetter"/>
      <w:lvlText w:val="%8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2CFE92D0">
      <w:start w:val="1"/>
      <w:numFmt w:val="lowerRoman"/>
      <w:lvlText w:val="%9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BC56BF"/>
    <w:multiLevelType w:val="hybridMultilevel"/>
    <w:tmpl w:val="40021D8C"/>
    <w:lvl w:ilvl="0" w:tplc="CA7EBBB8">
      <w:start w:val="1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FEF0090E">
      <w:start w:val="1"/>
      <w:numFmt w:val="lowerLetter"/>
      <w:lvlText w:val="%2"/>
      <w:lvlJc w:val="left"/>
      <w:pPr>
        <w:ind w:left="15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D7428D34">
      <w:start w:val="1"/>
      <w:numFmt w:val="lowerRoman"/>
      <w:lvlText w:val="%3"/>
      <w:lvlJc w:val="left"/>
      <w:pPr>
        <w:ind w:left="2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AA0AC3BA">
      <w:start w:val="1"/>
      <w:numFmt w:val="decimal"/>
      <w:lvlText w:val="%4"/>
      <w:lvlJc w:val="left"/>
      <w:pPr>
        <w:ind w:left="29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6D70C4A4">
      <w:start w:val="1"/>
      <w:numFmt w:val="lowerLetter"/>
      <w:lvlText w:val="%5"/>
      <w:lvlJc w:val="left"/>
      <w:pPr>
        <w:ind w:left="36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70AE1CBC">
      <w:start w:val="1"/>
      <w:numFmt w:val="lowerRoman"/>
      <w:lvlText w:val="%6"/>
      <w:lvlJc w:val="left"/>
      <w:pPr>
        <w:ind w:left="44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C168300C">
      <w:start w:val="1"/>
      <w:numFmt w:val="decimal"/>
      <w:lvlText w:val="%7"/>
      <w:lvlJc w:val="left"/>
      <w:pPr>
        <w:ind w:left="5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84C28822">
      <w:start w:val="1"/>
      <w:numFmt w:val="lowerLetter"/>
      <w:lvlText w:val="%8"/>
      <w:lvlJc w:val="left"/>
      <w:pPr>
        <w:ind w:left="58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E6F25846">
      <w:start w:val="1"/>
      <w:numFmt w:val="lowerRoman"/>
      <w:lvlText w:val="%9"/>
      <w:lvlJc w:val="left"/>
      <w:pPr>
        <w:ind w:left="65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EA57639"/>
    <w:multiLevelType w:val="hybridMultilevel"/>
    <w:tmpl w:val="85A46276"/>
    <w:lvl w:ilvl="0" w:tplc="BACCD2CC">
      <w:start w:val="1"/>
      <w:numFmt w:val="bullet"/>
      <w:lvlText w:val="-"/>
      <w:lvlJc w:val="left"/>
      <w:pPr>
        <w:ind w:left="6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8D30CF3A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A3E4F544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DE26FFCA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822C57A0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216CA0E4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EE3045E8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5F6C40A6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840414EE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4665955">
    <w:abstractNumId w:val="0"/>
  </w:num>
  <w:num w:numId="2" w16cid:durableId="1187527260">
    <w:abstractNumId w:val="1"/>
  </w:num>
  <w:num w:numId="3" w16cid:durableId="310645509">
    <w:abstractNumId w:val="3"/>
  </w:num>
  <w:num w:numId="4" w16cid:durableId="1334840563">
    <w:abstractNumId w:val="4"/>
  </w:num>
  <w:num w:numId="5" w16cid:durableId="1943220191">
    <w:abstractNumId w:val="5"/>
  </w:num>
  <w:num w:numId="6" w16cid:durableId="921064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A07"/>
    <w:rsid w:val="00451A07"/>
    <w:rsid w:val="006076BA"/>
    <w:rsid w:val="006E6472"/>
    <w:rsid w:val="008F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B6C7"/>
  <w15:chartTrackingRefBased/>
  <w15:docId w15:val="{A91C2EC7-4CEA-48BC-B4D9-6959CC66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472"/>
    <w:pPr>
      <w:spacing w:after="12" w:line="269" w:lineRule="auto"/>
      <w:ind w:left="469" w:hanging="8"/>
      <w:jc w:val="both"/>
    </w:pPr>
    <w:rPr>
      <w:rFonts w:ascii="Times New Roman" w:eastAsia="Times New Roman" w:hAnsi="Times New Roman" w:cs="Times New Roman"/>
      <w:color w:val="000000"/>
      <w:sz w:val="27"/>
      <w:lang w:eastAsia="ru-RU"/>
    </w:rPr>
  </w:style>
  <w:style w:type="paragraph" w:styleId="1">
    <w:name w:val="heading 1"/>
    <w:next w:val="a"/>
    <w:link w:val="10"/>
    <w:uiPriority w:val="9"/>
    <w:qFormat/>
    <w:rsid w:val="006E6472"/>
    <w:pPr>
      <w:keepNext/>
      <w:keepLines/>
      <w:spacing w:after="5" w:line="269" w:lineRule="auto"/>
      <w:ind w:left="1090" w:hanging="10"/>
      <w:outlineLvl w:val="0"/>
    </w:pPr>
    <w:rPr>
      <w:rFonts w:ascii="Times New Roman" w:eastAsia="Times New Roman" w:hAnsi="Times New Roman" w:cs="Times New Roman"/>
      <w:b/>
      <w:color w:val="000000"/>
      <w:sz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472"/>
    <w:rPr>
      <w:rFonts w:ascii="Times New Roman" w:eastAsia="Times New Roman" w:hAnsi="Times New Roman" w:cs="Times New Roman"/>
      <w:b/>
      <w:color w:val="000000"/>
      <w:sz w:val="27"/>
      <w:lang w:eastAsia="ru-RU"/>
    </w:rPr>
  </w:style>
  <w:style w:type="paragraph" w:styleId="a3">
    <w:name w:val="List Paragraph"/>
    <w:basedOn w:val="a"/>
    <w:uiPriority w:val="34"/>
    <w:qFormat/>
    <w:rsid w:val="008F5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2358</Words>
  <Characters>13443</Characters>
  <Application>Microsoft Office Word</Application>
  <DocSecurity>0</DocSecurity>
  <Lines>112</Lines>
  <Paragraphs>31</Paragraphs>
  <ScaleCrop>false</ScaleCrop>
  <Company/>
  <LinksUpToDate>false</LinksUpToDate>
  <CharactersWithSpaces>15770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3</cp:revision>
  <dcterms:created xsi:type="dcterms:W3CDTF">2023-07-26T10:45:00Z</dcterms:created>
  <dcterms:modified xsi:type="dcterms:W3CDTF">2023-07-26T11:05:00Z</dcterms:modified>
</cp:coreProperties>
</file>